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14:paraId="75DF404F" w14:textId="77777777" w:rsidR="003B5790" w:rsidRDefault="009B1750" w:rsidP="00391FC3">
      <w:pPr>
        <w:autoSpaceDE w:val="0"/>
        <w:autoSpaceDN w:val="0"/>
        <w:adjustRightInd w:val="0"/>
        <w:spacing w:after="0" w:line="240" w:lineRule="auto"/>
        <w:rPr>
          <w:rFonts w:cs="PraxisCEEF-Heavy"/>
          <w:b/>
          <w:color w:val="FF1A33"/>
          <w:sz w:val="48"/>
          <w:szCs w:val="48"/>
        </w:rPr>
      </w:pPr>
      <w:r>
        <w:rPr>
          <w:rFonts w:cs="Arial"/>
          <w:b/>
          <w:noProof/>
          <w:color w:val="FF1A33"/>
          <w:lang w:eastAsia="cs-CZ"/>
        </w:rPr>
        <w:drawing>
          <wp:anchor distT="0" distB="0" distL="114300" distR="114300" simplePos="0" relativeHeight="251656704" behindDoc="1" locked="0" layoutInCell="1" allowOverlap="1" wp14:anchorId="2BE283EB" wp14:editId="2C20C8CA">
            <wp:simplePos x="0" y="0"/>
            <wp:positionH relativeFrom="column">
              <wp:posOffset>3390265</wp:posOffset>
            </wp:positionH>
            <wp:positionV relativeFrom="paragraph">
              <wp:posOffset>104775</wp:posOffset>
            </wp:positionV>
            <wp:extent cx="2872740" cy="1924050"/>
            <wp:effectExtent l="19050" t="19050" r="22860" b="19050"/>
            <wp:wrapTight wrapText="bothSides">
              <wp:wrapPolygon edited="0">
                <wp:start x="-143" y="-214"/>
                <wp:lineTo x="-143" y="21814"/>
                <wp:lineTo x="21772" y="21814"/>
                <wp:lineTo x="21772" y="-214"/>
                <wp:lineTo x="-143" y="-214"/>
              </wp:wrapPolygon>
            </wp:wrapTight>
            <wp:docPr id="5" name="irc_mi" descr="http://blogs.adobe.com/echosign/files/2014/05/lo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adobe.com/echosign/files/2014/05/lond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924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790">
        <w:rPr>
          <w:rFonts w:cs="PraxisCEEF-Heavy"/>
          <w:b/>
          <w:color w:val="FF1A33"/>
          <w:sz w:val="48"/>
          <w:szCs w:val="48"/>
        </w:rPr>
        <w:t xml:space="preserve">ZA KULTUROU </w:t>
      </w:r>
    </w:p>
    <w:p w14:paraId="4C11D682" w14:textId="4C22E16C" w:rsidR="007E4913" w:rsidRPr="001A691A" w:rsidRDefault="003B5790" w:rsidP="00391FC3">
      <w:pPr>
        <w:autoSpaceDE w:val="0"/>
        <w:autoSpaceDN w:val="0"/>
        <w:adjustRightInd w:val="0"/>
        <w:spacing w:after="0" w:line="240" w:lineRule="auto"/>
        <w:rPr>
          <w:rFonts w:cs="PraxisCEEF-Heavy"/>
          <w:b/>
          <w:color w:val="FF1A33"/>
          <w:sz w:val="48"/>
          <w:szCs w:val="48"/>
        </w:rPr>
      </w:pPr>
      <w:r>
        <w:rPr>
          <w:rFonts w:cs="PraxisCEEF-Heavy"/>
          <w:b/>
          <w:color w:val="FF1A33"/>
          <w:sz w:val="48"/>
          <w:szCs w:val="48"/>
        </w:rPr>
        <w:t xml:space="preserve">DO </w:t>
      </w:r>
      <w:r w:rsidR="007E4913">
        <w:rPr>
          <w:rFonts w:cs="PraxisCEEF-Heavy"/>
          <w:b/>
          <w:color w:val="FF1A33"/>
          <w:sz w:val="48"/>
          <w:szCs w:val="48"/>
        </w:rPr>
        <w:t>ANGLIE</w:t>
      </w:r>
    </w:p>
    <w:p w14:paraId="27D741ED" w14:textId="77777777" w:rsidR="00391FC3" w:rsidRDefault="00391FC3" w:rsidP="00391F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</w:p>
    <w:p w14:paraId="0808EF07" w14:textId="54A06228" w:rsidR="00391FC3" w:rsidRDefault="006F7C17" w:rsidP="00391F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program č. VB0</w:t>
      </w:r>
      <w:r w:rsidR="003B5790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8b</w:t>
      </w:r>
      <w:r w:rsidR="00121802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, </w:t>
      </w:r>
      <w:r w:rsidR="00391FC3" w:rsidRPr="00AA150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termín: </w:t>
      </w:r>
      <w:r w:rsidR="003B5790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18</w:t>
      </w:r>
      <w:r w:rsidR="00EC72EF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. – </w:t>
      </w:r>
      <w:r w:rsidR="003B5790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23</w:t>
      </w:r>
      <w:r w:rsidR="00EC72EF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. </w:t>
      </w:r>
      <w:r w:rsidR="003B5790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10</w:t>
      </w:r>
      <w:r w:rsidR="00EC72EF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.</w:t>
      </w:r>
      <w:r w:rsidR="002476BB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 </w:t>
      </w:r>
      <w:r w:rsidR="00F24D1A" w:rsidRPr="00F24D1A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20</w:t>
      </w:r>
      <w:r w:rsidR="009B357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2</w:t>
      </w:r>
      <w:r w:rsidR="003B5790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6</w:t>
      </w:r>
      <w:r w:rsidR="00EC72EF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 (NE </w:t>
      </w:r>
      <w:r w:rsidR="002E778B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-</w:t>
      </w:r>
      <w:r w:rsidR="00EC72EF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 PÁ)</w:t>
      </w:r>
    </w:p>
    <w:p w14:paraId="3178FEB2" w14:textId="74DFE65D" w:rsidR="00391FC3" w:rsidRDefault="00391FC3" w:rsidP="00391F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</w:pPr>
    </w:p>
    <w:p w14:paraId="09CFD20D" w14:textId="2BB9B743" w:rsidR="00391FC3" w:rsidRDefault="006F7C17" w:rsidP="00391F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</w:pPr>
      <w:r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>Cena:</w:t>
      </w:r>
      <w:r w:rsidR="002F15C2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 xml:space="preserve"> </w:t>
      </w:r>
      <w:r w:rsidR="003B0465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>11</w:t>
      </w:r>
      <w:r w:rsidR="002F15C2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 xml:space="preserve"> </w:t>
      </w:r>
      <w:r w:rsidR="003B5790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>9</w:t>
      </w:r>
      <w:r w:rsidR="002F15C2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>90</w:t>
      </w:r>
      <w:r w:rsidR="00391FC3" w:rsidRPr="0065476D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 xml:space="preserve"> Kč</w:t>
      </w:r>
      <w:r w:rsidR="00FB755A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>*</w:t>
      </w:r>
    </w:p>
    <w:p w14:paraId="7D2C4E73" w14:textId="77777777" w:rsidR="00FB755A" w:rsidRPr="002D337C" w:rsidRDefault="00FB755A" w:rsidP="00FB755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</w:pPr>
      <w:r w:rsidRPr="002D337C">
        <w:rPr>
          <w:rFonts w:ascii="TimesNewRomanPS-ItalicMT" w:hAnsi="TimesNewRomanPS-ItalicMT" w:cs="TimesNewRomanPS-ItalicMT"/>
          <w:b/>
          <w:i/>
          <w:iCs/>
          <w:color w:val="FF0000"/>
          <w:sz w:val="20"/>
          <w:szCs w:val="20"/>
        </w:rPr>
        <w:t>*Cena zájezdu pro studenty ve věku 18+ (v době konání zájezdu) činí 12 490 Kč.</w:t>
      </w:r>
    </w:p>
    <w:p w14:paraId="6D63311F" w14:textId="77777777" w:rsidR="0056113C" w:rsidRPr="00F44719" w:rsidRDefault="0056113C" w:rsidP="00F4471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</w:pPr>
    </w:p>
    <w:p w14:paraId="11606C79" w14:textId="503D1EE9" w:rsidR="00391FC3" w:rsidRPr="001812C4" w:rsidRDefault="00391FC3" w:rsidP="00F4471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381CF8">
        <w:rPr>
          <w:rFonts w:cs="Arial"/>
          <w:b/>
          <w:color w:val="FF1A33"/>
        </w:rPr>
        <w:t>1. den</w:t>
      </w:r>
      <w:r w:rsidRPr="001812C4">
        <w:rPr>
          <w:rFonts w:cs="Arial"/>
          <w:color w:val="FF1A33"/>
        </w:rPr>
        <w:t xml:space="preserve"> </w:t>
      </w:r>
      <w:r w:rsidR="00543A1B">
        <w:rPr>
          <w:rFonts w:cs="Arial"/>
          <w:color w:val="000000"/>
        </w:rPr>
        <w:t xml:space="preserve">- v </w:t>
      </w:r>
      <w:r w:rsidR="008B2D57">
        <w:rPr>
          <w:rFonts w:cs="Arial"/>
          <w:color w:val="000000"/>
        </w:rPr>
        <w:t>ranních</w:t>
      </w:r>
      <w:r w:rsidR="003669D5">
        <w:rPr>
          <w:rFonts w:cs="Arial"/>
          <w:color w:val="000000"/>
        </w:rPr>
        <w:t xml:space="preserve"> hodinách odjezd od škol</w:t>
      </w:r>
      <w:r w:rsidR="0056113C">
        <w:rPr>
          <w:rFonts w:cs="Arial"/>
          <w:color w:val="000000"/>
        </w:rPr>
        <w:t>y</w:t>
      </w:r>
      <w:r w:rsidR="00FC2D5A">
        <w:rPr>
          <w:rFonts w:cs="Arial"/>
          <w:color w:val="000000"/>
        </w:rPr>
        <w:t>, přejezd přes Německo do Francie</w:t>
      </w:r>
    </w:p>
    <w:p w14:paraId="7C0ADEC3" w14:textId="2A73D6AF" w:rsidR="00CE4FD7" w:rsidRDefault="00CE4FD7" w:rsidP="00CE4FD7">
      <w:pPr>
        <w:autoSpaceDE w:val="0"/>
        <w:autoSpaceDN w:val="0"/>
        <w:adjustRightInd w:val="0"/>
        <w:spacing w:after="0" w:line="120" w:lineRule="auto"/>
        <w:jc w:val="both"/>
        <w:rPr>
          <w:rFonts w:cs="Arial"/>
          <w:color w:val="000000"/>
        </w:rPr>
      </w:pPr>
    </w:p>
    <w:p w14:paraId="38FFB28B" w14:textId="77777777" w:rsidR="00CE4FD7" w:rsidRPr="00CE4FD7" w:rsidRDefault="00CE4FD7" w:rsidP="00CE4FD7">
      <w:pPr>
        <w:autoSpaceDE w:val="0"/>
        <w:autoSpaceDN w:val="0"/>
        <w:adjustRightInd w:val="0"/>
        <w:spacing w:after="0" w:line="120" w:lineRule="auto"/>
        <w:jc w:val="both"/>
        <w:rPr>
          <w:rFonts w:cs="Arial"/>
          <w:color w:val="000000"/>
        </w:rPr>
      </w:pPr>
    </w:p>
    <w:p w14:paraId="459FBCB0" w14:textId="1CB772B9" w:rsidR="002B0959" w:rsidRPr="00EB40BC" w:rsidRDefault="00391FC3" w:rsidP="00A315D7">
      <w:pPr>
        <w:jc w:val="both"/>
        <w:rPr>
          <w:bCs/>
        </w:rPr>
      </w:pPr>
      <w:r w:rsidRPr="00381CF8">
        <w:rPr>
          <w:rFonts w:cs="Arial"/>
          <w:b/>
          <w:color w:val="FF1A33"/>
        </w:rPr>
        <w:t>2. den</w:t>
      </w:r>
      <w:r w:rsidRPr="001812C4">
        <w:rPr>
          <w:rFonts w:cs="Arial"/>
          <w:color w:val="FF1A33"/>
        </w:rPr>
        <w:t xml:space="preserve"> </w:t>
      </w:r>
      <w:r w:rsidRPr="001812C4">
        <w:rPr>
          <w:rFonts w:cs="Arial"/>
          <w:color w:val="000000"/>
        </w:rPr>
        <w:t xml:space="preserve">- </w:t>
      </w:r>
      <w:r w:rsidR="00FE3736">
        <w:t xml:space="preserve">příjezd do francouzského přístavu </w:t>
      </w:r>
      <w:r w:rsidR="00FE3736" w:rsidRPr="008333FA">
        <w:rPr>
          <w:b/>
        </w:rPr>
        <w:t>Calais</w:t>
      </w:r>
      <w:r w:rsidR="00FE3736">
        <w:t xml:space="preserve">, přejezd Eurotunnelem/trajektem přes kanál </w:t>
      </w:r>
      <w:r w:rsidR="00FE3736" w:rsidRPr="008333FA">
        <w:rPr>
          <w:b/>
        </w:rPr>
        <w:t>La Manche</w:t>
      </w:r>
      <w:r w:rsidR="00FE3736" w:rsidRPr="00FE3736">
        <w:rPr>
          <w:bCs/>
        </w:rPr>
        <w:t>,</w:t>
      </w:r>
      <w:r w:rsidR="00FE3736">
        <w:rPr>
          <w:b/>
        </w:rPr>
        <w:t xml:space="preserve"> </w:t>
      </w:r>
      <w:r w:rsidR="00FE3736">
        <w:t xml:space="preserve">odjezd do </w:t>
      </w:r>
      <w:r w:rsidR="00180232" w:rsidRPr="00CD02EA">
        <w:rPr>
          <w:b/>
        </w:rPr>
        <w:t>L</w:t>
      </w:r>
      <w:r w:rsidR="00180232">
        <w:rPr>
          <w:b/>
        </w:rPr>
        <w:t xml:space="preserve">ONDÝNA </w:t>
      </w:r>
      <w:r w:rsidR="002B0959">
        <w:rPr>
          <w:bCs/>
        </w:rPr>
        <w:t xml:space="preserve">- </w:t>
      </w:r>
      <w:r w:rsidR="00180232">
        <w:rPr>
          <w:bCs/>
        </w:rPr>
        <w:t xml:space="preserve"> </w:t>
      </w:r>
      <w:r w:rsidR="002B0959">
        <w:rPr>
          <w:bCs/>
        </w:rPr>
        <w:t xml:space="preserve">procházka parkem na </w:t>
      </w:r>
      <w:r w:rsidR="002B0959" w:rsidRPr="002B0959">
        <w:rPr>
          <w:b/>
        </w:rPr>
        <w:t xml:space="preserve">Greenwichi </w:t>
      </w:r>
      <w:r w:rsidR="002B0959">
        <w:rPr>
          <w:bCs/>
        </w:rPr>
        <w:t xml:space="preserve">kolem </w:t>
      </w:r>
      <w:r w:rsidR="002B0959" w:rsidRPr="002B0959">
        <w:rPr>
          <w:b/>
        </w:rPr>
        <w:t>nultého poledníku</w:t>
      </w:r>
      <w:r w:rsidR="002B0959">
        <w:rPr>
          <w:bCs/>
        </w:rPr>
        <w:t xml:space="preserve">, </w:t>
      </w:r>
      <w:r w:rsidR="002B0959" w:rsidRPr="002B0959">
        <w:rPr>
          <w:b/>
        </w:rPr>
        <w:t>plavba lodí po Temži</w:t>
      </w:r>
      <w:r w:rsidR="002B0959">
        <w:rPr>
          <w:bCs/>
        </w:rPr>
        <w:t xml:space="preserve">, </w:t>
      </w:r>
      <w:r w:rsidR="002B0959" w:rsidRPr="001A3C35">
        <w:t>pěší okruh -</w:t>
      </w:r>
      <w:r w:rsidR="002B0959">
        <w:t xml:space="preserve"> </w:t>
      </w:r>
      <w:r w:rsidR="002B0959" w:rsidRPr="00386183">
        <w:rPr>
          <w:b/>
        </w:rPr>
        <w:t>Houses of Parliament</w:t>
      </w:r>
      <w:r w:rsidR="002B0959">
        <w:t xml:space="preserve">, </w:t>
      </w:r>
      <w:r w:rsidR="002B0959" w:rsidRPr="00386183">
        <w:rPr>
          <w:b/>
        </w:rPr>
        <w:t>Big Ben</w:t>
      </w:r>
      <w:r w:rsidR="002B0959">
        <w:t xml:space="preserve">, </w:t>
      </w:r>
      <w:r w:rsidR="002B0959" w:rsidRPr="00386183">
        <w:rPr>
          <w:b/>
        </w:rPr>
        <w:t>Westminster Abbey</w:t>
      </w:r>
      <w:r w:rsidR="002B0959">
        <w:t xml:space="preserve">, </w:t>
      </w:r>
      <w:r w:rsidR="002B0959" w:rsidRPr="00386183">
        <w:rPr>
          <w:b/>
        </w:rPr>
        <w:t>Downing Street</w:t>
      </w:r>
      <w:r w:rsidR="002B0959">
        <w:t xml:space="preserve">, </w:t>
      </w:r>
      <w:r w:rsidR="002B0959" w:rsidRPr="00386183">
        <w:rPr>
          <w:b/>
        </w:rPr>
        <w:t>Horse Guards Parade</w:t>
      </w:r>
      <w:r w:rsidR="002B0959">
        <w:t xml:space="preserve">, </w:t>
      </w:r>
      <w:r w:rsidR="002B0959" w:rsidRPr="00386183">
        <w:rPr>
          <w:b/>
        </w:rPr>
        <w:t>Trafalgar Square</w:t>
      </w:r>
      <w:r w:rsidR="002B0959">
        <w:rPr>
          <w:b/>
        </w:rPr>
        <w:t xml:space="preserve"> </w:t>
      </w:r>
      <w:r w:rsidR="002B0959" w:rsidRPr="00802A4C">
        <w:rPr>
          <w:bCs/>
        </w:rPr>
        <w:t>(bezplatn</w:t>
      </w:r>
      <w:r w:rsidR="00D23770">
        <w:rPr>
          <w:bCs/>
        </w:rPr>
        <w:t>á</w:t>
      </w:r>
      <w:r w:rsidR="002B0959" w:rsidRPr="00802A4C">
        <w:rPr>
          <w:bCs/>
        </w:rPr>
        <w:t xml:space="preserve"> návštěvy </w:t>
      </w:r>
      <w:r w:rsidR="002B0959" w:rsidRPr="002B0959">
        <w:rPr>
          <w:b/>
        </w:rPr>
        <w:t>National Gallery</w:t>
      </w:r>
      <w:r w:rsidR="002B0959" w:rsidRPr="00802A4C">
        <w:rPr>
          <w:bCs/>
        </w:rPr>
        <w:t>)</w:t>
      </w:r>
      <w:r w:rsidR="002B0959">
        <w:t xml:space="preserve">, </w:t>
      </w:r>
      <w:r w:rsidR="002B0959" w:rsidRPr="00386183">
        <w:rPr>
          <w:b/>
        </w:rPr>
        <w:t>Buckingham Palace</w:t>
      </w:r>
      <w:r w:rsidR="002B0959" w:rsidRPr="008A42AA">
        <w:t xml:space="preserve">, </w:t>
      </w:r>
      <w:r w:rsidR="002B0959" w:rsidRPr="007F42C1">
        <w:rPr>
          <w:b/>
        </w:rPr>
        <w:t>Piccadilly Circus</w:t>
      </w:r>
      <w:r w:rsidR="002B0959">
        <w:t xml:space="preserve">, </w:t>
      </w:r>
      <w:r w:rsidR="002B0959" w:rsidRPr="00802A4C">
        <w:rPr>
          <w:b/>
          <w:bCs/>
        </w:rPr>
        <w:t>Covent Garden</w:t>
      </w:r>
      <w:r w:rsidR="002B0959">
        <w:t xml:space="preserve"> (odpočinek, shlédnutí kejklířů, hudebníků atp.)</w:t>
      </w:r>
      <w:r w:rsidR="002B0959">
        <w:rPr>
          <w:bCs/>
        </w:rPr>
        <w:t xml:space="preserve">, </w:t>
      </w:r>
      <w:r w:rsidR="00802A4C" w:rsidRPr="00511D2F">
        <w:t>odjezd na ubytování</w:t>
      </w:r>
      <w:r w:rsidR="00802A4C">
        <w:t xml:space="preserve"> do rodin</w:t>
      </w:r>
    </w:p>
    <w:p w14:paraId="4BFB5DFF" w14:textId="7C3623FA" w:rsidR="002B0959" w:rsidRPr="00EB40BC" w:rsidRDefault="00600AA2" w:rsidP="007C682D">
      <w:pPr>
        <w:jc w:val="both"/>
        <w:rPr>
          <w:b/>
        </w:rPr>
      </w:pPr>
      <w:r>
        <w:rPr>
          <w:rFonts w:cs="Arial"/>
          <w:b/>
          <w:color w:val="FF1A33"/>
        </w:rPr>
        <w:t>3</w:t>
      </w:r>
      <w:r w:rsidRPr="00381CF8">
        <w:rPr>
          <w:rFonts w:cs="Arial"/>
          <w:b/>
          <w:color w:val="FF1A33"/>
        </w:rPr>
        <w:t>. den</w:t>
      </w:r>
      <w:r w:rsidRPr="001812C4">
        <w:rPr>
          <w:rFonts w:cs="Arial"/>
          <w:color w:val="FF1A33"/>
        </w:rPr>
        <w:t xml:space="preserve"> </w:t>
      </w:r>
      <w:r w:rsidR="00356917">
        <w:rPr>
          <w:rFonts w:cs="Arial"/>
          <w:color w:val="000000"/>
        </w:rPr>
        <w:t>-</w:t>
      </w:r>
      <w:r>
        <w:rPr>
          <w:rFonts w:cs="Arial"/>
          <w:color w:val="000000"/>
        </w:rPr>
        <w:t xml:space="preserve"> </w:t>
      </w:r>
      <w:r w:rsidR="00FE3736">
        <w:t xml:space="preserve">celodenní program v </w:t>
      </w:r>
      <w:r w:rsidR="00FE3736" w:rsidRPr="00CD02EA">
        <w:rPr>
          <w:b/>
        </w:rPr>
        <w:t>L</w:t>
      </w:r>
      <w:r w:rsidR="00FE3736">
        <w:rPr>
          <w:b/>
        </w:rPr>
        <w:t>ONDÝNĚ</w:t>
      </w:r>
      <w:r w:rsidR="00FE3736">
        <w:t xml:space="preserve"> </w:t>
      </w:r>
      <w:r w:rsidR="00EB40BC">
        <w:t xml:space="preserve">- dopoledne bezplatná návštěva </w:t>
      </w:r>
      <w:r w:rsidR="00EB40BC" w:rsidRPr="00EB40BC">
        <w:rPr>
          <w:b/>
        </w:rPr>
        <w:t>Royal College of Music Museum</w:t>
      </w:r>
      <w:r w:rsidR="00EB40BC">
        <w:rPr>
          <w:b/>
        </w:rPr>
        <w:t xml:space="preserve"> </w:t>
      </w:r>
      <w:r w:rsidR="00EB40BC" w:rsidRPr="00EB40BC">
        <w:rPr>
          <w:bCs/>
        </w:rPr>
        <w:t>(vystaveny hudební nástroje</w:t>
      </w:r>
      <w:r w:rsidR="00EB40BC">
        <w:rPr>
          <w:bCs/>
        </w:rPr>
        <w:t xml:space="preserve"> aj.</w:t>
      </w:r>
      <w:r w:rsidR="00EB40BC" w:rsidRPr="00EB40BC">
        <w:rPr>
          <w:bCs/>
        </w:rPr>
        <w:t>), dále guided tour v</w:t>
      </w:r>
      <w:r w:rsidR="00EB40BC">
        <w:rPr>
          <w:bCs/>
        </w:rPr>
        <w:t>e světoznámé</w:t>
      </w:r>
      <w:r w:rsidR="00EB40BC" w:rsidRPr="00EB40BC">
        <w:rPr>
          <w:bCs/>
        </w:rPr>
        <w:t> koncertní síni</w:t>
      </w:r>
      <w:r w:rsidR="00EB40BC">
        <w:rPr>
          <w:b/>
        </w:rPr>
        <w:t xml:space="preserve"> </w:t>
      </w:r>
      <w:r w:rsidR="00EB40BC" w:rsidRPr="00EB40BC">
        <w:rPr>
          <w:b/>
        </w:rPr>
        <w:t>Royal Albert Hall</w:t>
      </w:r>
      <w:r w:rsidR="00EB40BC" w:rsidRPr="00EB40BC">
        <w:rPr>
          <w:bCs/>
        </w:rPr>
        <w:t>,</w:t>
      </w:r>
      <w:r w:rsidR="00EB40BC">
        <w:rPr>
          <w:b/>
        </w:rPr>
        <w:t xml:space="preserve"> </w:t>
      </w:r>
      <w:r w:rsidR="00EB40BC">
        <w:t xml:space="preserve">procházka </w:t>
      </w:r>
      <w:r w:rsidR="00EB40BC" w:rsidRPr="00964276">
        <w:rPr>
          <w:b/>
          <w:bCs/>
        </w:rPr>
        <w:t>Kensington Gardens</w:t>
      </w:r>
      <w:r w:rsidR="00EB40BC">
        <w:t xml:space="preserve"> (zastávka u </w:t>
      </w:r>
      <w:r w:rsidR="00EB40BC" w:rsidRPr="00964276">
        <w:rPr>
          <w:b/>
          <w:bCs/>
        </w:rPr>
        <w:t>Kensington Palace</w:t>
      </w:r>
      <w:r w:rsidR="00EB40BC">
        <w:t xml:space="preserve">), </w:t>
      </w:r>
      <w:r w:rsidR="004C4A6F">
        <w:t xml:space="preserve">zastávka ve světoznámém </w:t>
      </w:r>
      <w:r w:rsidR="004C4A6F" w:rsidRPr="004C4A6F">
        <w:rPr>
          <w:b/>
          <w:bCs/>
        </w:rPr>
        <w:t>obchodním domě Harrods</w:t>
      </w:r>
      <w:r w:rsidR="004C4A6F">
        <w:t xml:space="preserve">, </w:t>
      </w:r>
      <w:r w:rsidR="00EB40BC">
        <w:t xml:space="preserve">přejezd metrem k vyhlídce </w:t>
      </w:r>
      <w:r w:rsidR="00EB40BC" w:rsidRPr="00D10A14">
        <w:rPr>
          <w:b/>
          <w:bCs/>
        </w:rPr>
        <w:t>Sky Garden</w:t>
      </w:r>
      <w:r w:rsidR="00EB40BC">
        <w:t xml:space="preserve"> (výjezd výtahem nahoru), procházka okolím </w:t>
      </w:r>
      <w:r w:rsidR="00EB40BC" w:rsidRPr="00EB40BC">
        <w:rPr>
          <w:b/>
          <w:bCs/>
        </w:rPr>
        <w:t>Tower of London</w:t>
      </w:r>
      <w:r w:rsidR="00EB40BC">
        <w:t xml:space="preserve"> a </w:t>
      </w:r>
      <w:r w:rsidR="00EB40BC" w:rsidRPr="00EB40BC">
        <w:rPr>
          <w:b/>
          <w:bCs/>
        </w:rPr>
        <w:t>Tower Bridge</w:t>
      </w:r>
      <w:r w:rsidR="00EB40BC">
        <w:t>, návrat na ubytování</w:t>
      </w:r>
    </w:p>
    <w:p w14:paraId="7944D217" w14:textId="5F465754" w:rsidR="00802A4C" w:rsidRPr="00C117DC" w:rsidRDefault="00250973" w:rsidP="00802A4C">
      <w:pPr>
        <w:jc w:val="both"/>
        <w:rPr>
          <w:rFonts w:cs="Arial"/>
          <w:color w:val="000000"/>
        </w:rPr>
      </w:pPr>
      <w:r>
        <w:rPr>
          <w:rFonts w:cs="Arial"/>
          <w:b/>
          <w:color w:val="FF1A33"/>
        </w:rPr>
        <w:t>4</w:t>
      </w:r>
      <w:r w:rsidRPr="00381CF8">
        <w:rPr>
          <w:rFonts w:cs="Arial"/>
          <w:b/>
          <w:color w:val="FF1A33"/>
        </w:rPr>
        <w:t>. den</w:t>
      </w:r>
      <w:r w:rsidRPr="001812C4">
        <w:rPr>
          <w:rFonts w:cs="Arial"/>
          <w:color w:val="FF1A33"/>
        </w:rPr>
        <w:t xml:space="preserve"> </w:t>
      </w:r>
      <w:r w:rsidR="00C117DC">
        <w:rPr>
          <w:rFonts w:cs="Arial"/>
          <w:color w:val="000000"/>
        </w:rPr>
        <w:t xml:space="preserve">- výlet do </w:t>
      </w:r>
      <w:r w:rsidR="00C117DC" w:rsidRPr="00C117DC">
        <w:rPr>
          <w:rFonts w:cs="Arial"/>
          <w:b/>
          <w:bCs/>
          <w:color w:val="000000"/>
        </w:rPr>
        <w:t>univerzitního města OXFORD</w:t>
      </w:r>
      <w:r w:rsidR="00C117DC">
        <w:rPr>
          <w:rFonts w:cs="Arial"/>
          <w:color w:val="000000"/>
        </w:rPr>
        <w:t xml:space="preserve">: procházka historickým centrem, zastávka u </w:t>
      </w:r>
      <w:r w:rsidR="00C117DC" w:rsidRPr="00C117DC">
        <w:rPr>
          <w:rFonts w:cs="Arial"/>
          <w:b/>
          <w:bCs/>
          <w:color w:val="000000"/>
        </w:rPr>
        <w:t>Christ Church College</w:t>
      </w:r>
      <w:r w:rsidR="00C117DC">
        <w:rPr>
          <w:rFonts w:cs="Arial"/>
          <w:color w:val="000000"/>
        </w:rPr>
        <w:t xml:space="preserve"> (ve zdejší jídelně byl natáčen film o </w:t>
      </w:r>
      <w:r w:rsidR="00C117DC" w:rsidRPr="00C117DC">
        <w:rPr>
          <w:rFonts w:cs="Arial"/>
          <w:b/>
          <w:bCs/>
          <w:color w:val="000000"/>
        </w:rPr>
        <w:t>Harry Potterovi</w:t>
      </w:r>
      <w:r w:rsidR="00C117DC">
        <w:rPr>
          <w:rFonts w:cs="Arial"/>
          <w:color w:val="000000"/>
        </w:rPr>
        <w:t xml:space="preserve">), odpoledne návštěva </w:t>
      </w:r>
      <w:r w:rsidR="00C117DC" w:rsidRPr="00C117DC">
        <w:rPr>
          <w:rFonts w:cs="Arial"/>
          <w:b/>
          <w:bCs/>
          <w:color w:val="000000"/>
        </w:rPr>
        <w:t>HAMPTON COURT PALACE</w:t>
      </w:r>
      <w:r w:rsidR="00C117DC">
        <w:rPr>
          <w:rFonts w:cs="Arial"/>
          <w:color w:val="000000"/>
        </w:rPr>
        <w:t xml:space="preserve"> a přilehlých zahrad (palác Jindřicha VIII.), </w:t>
      </w:r>
      <w:r w:rsidR="00802A4C">
        <w:t xml:space="preserve">návrat na ubytování </w:t>
      </w:r>
    </w:p>
    <w:p w14:paraId="4742864F" w14:textId="2E798436" w:rsidR="00DE00CF" w:rsidRDefault="008F7996" w:rsidP="00DE00CF">
      <w:pPr>
        <w:jc w:val="both"/>
      </w:pPr>
      <w:r>
        <w:rPr>
          <w:rFonts w:cs="Arial"/>
          <w:b/>
          <w:color w:val="FF1A33"/>
        </w:rPr>
        <w:t>5</w:t>
      </w:r>
      <w:r w:rsidR="00391FC3" w:rsidRPr="00381CF8">
        <w:rPr>
          <w:rFonts w:cs="Arial"/>
          <w:b/>
          <w:color w:val="FF1A33"/>
        </w:rPr>
        <w:t>. den</w:t>
      </w:r>
      <w:r w:rsidR="004E0A37">
        <w:rPr>
          <w:rFonts w:cs="Arial"/>
          <w:color w:val="FF1A33"/>
        </w:rPr>
        <w:t xml:space="preserve"> </w:t>
      </w:r>
      <w:r w:rsidR="00802A4C">
        <w:rPr>
          <w:rFonts w:cs="Arial"/>
          <w:color w:val="000000"/>
        </w:rPr>
        <w:t>-</w:t>
      </w:r>
      <w:r w:rsidR="00762D4C">
        <w:rPr>
          <w:rFonts w:cs="Arial"/>
          <w:color w:val="000000"/>
        </w:rPr>
        <w:t xml:space="preserve"> </w:t>
      </w:r>
      <w:r w:rsidR="00802A4C" w:rsidRPr="00802A4C">
        <w:rPr>
          <w:rFonts w:cs="Arial"/>
          <w:b/>
          <w:bCs/>
          <w:color w:val="000000"/>
        </w:rPr>
        <w:t>LONDÝN</w:t>
      </w:r>
      <w:r w:rsidR="00802A4C">
        <w:rPr>
          <w:rFonts w:cs="Arial"/>
          <w:color w:val="000000"/>
        </w:rPr>
        <w:t xml:space="preserve"> - dopoledne </w:t>
      </w:r>
      <w:r w:rsidR="00D10A14">
        <w:rPr>
          <w:rFonts w:cs="Arial"/>
          <w:color w:val="000000"/>
        </w:rPr>
        <w:t xml:space="preserve">bezplatná </w:t>
      </w:r>
      <w:r w:rsidR="00802A4C">
        <w:rPr>
          <w:rFonts w:cs="Arial"/>
          <w:color w:val="000000"/>
        </w:rPr>
        <w:t xml:space="preserve">návštěva </w:t>
      </w:r>
      <w:r w:rsidR="00EB40BC">
        <w:rPr>
          <w:rFonts w:cs="Arial"/>
          <w:b/>
          <w:bCs/>
          <w:color w:val="000000"/>
        </w:rPr>
        <w:t>British Museum</w:t>
      </w:r>
      <w:r w:rsidR="00EB40BC" w:rsidRPr="00EB40BC">
        <w:rPr>
          <w:rFonts w:cs="Arial"/>
          <w:color w:val="000000"/>
        </w:rPr>
        <w:t>, odpoledne</w:t>
      </w:r>
      <w:r w:rsidR="004C4A6F">
        <w:rPr>
          <w:rFonts w:cs="Arial"/>
          <w:color w:val="000000"/>
        </w:rPr>
        <w:t xml:space="preserve"> </w:t>
      </w:r>
      <w:r w:rsidR="00EB40BC" w:rsidRPr="00EB40BC">
        <w:rPr>
          <w:rFonts w:cs="Arial"/>
          <w:color w:val="000000"/>
        </w:rPr>
        <w:t>návštěva</w:t>
      </w:r>
      <w:r w:rsidR="00EB40BC">
        <w:rPr>
          <w:rFonts w:cs="Arial"/>
          <w:b/>
          <w:bCs/>
          <w:color w:val="000000"/>
        </w:rPr>
        <w:t xml:space="preserve"> muzikálu </w:t>
      </w:r>
      <w:r w:rsidR="00EB40BC" w:rsidRPr="00EB40BC">
        <w:rPr>
          <w:rFonts w:cs="Arial"/>
          <w:color w:val="000000"/>
        </w:rPr>
        <w:t>v divadelní čtvrti</w:t>
      </w:r>
      <w:r w:rsidR="00EB40BC">
        <w:rPr>
          <w:rFonts w:cs="Arial"/>
          <w:b/>
          <w:bCs/>
          <w:color w:val="000000"/>
        </w:rPr>
        <w:t xml:space="preserve"> West End </w:t>
      </w:r>
      <w:r w:rsidR="00EB40BC" w:rsidRPr="00EB40BC">
        <w:rPr>
          <w:rFonts w:cs="Arial"/>
          <w:color w:val="000000"/>
        </w:rPr>
        <w:t>(</w:t>
      </w:r>
      <w:r w:rsidR="00312687">
        <w:rPr>
          <w:rFonts w:cs="Arial"/>
          <w:color w:val="000000"/>
        </w:rPr>
        <w:t>nabídka představení bude upřesněna</w:t>
      </w:r>
      <w:r w:rsidR="00EB40BC" w:rsidRPr="00EB40BC">
        <w:rPr>
          <w:rFonts w:cs="Arial"/>
          <w:color w:val="000000"/>
        </w:rPr>
        <w:t>), nákupy</w:t>
      </w:r>
      <w:r w:rsidR="00964276" w:rsidRPr="00EB40BC">
        <w:t xml:space="preserve">, </w:t>
      </w:r>
      <w:r w:rsidR="00600AA2" w:rsidRPr="000F7F2D">
        <w:t>večer odjezd zpět do ČR</w:t>
      </w:r>
    </w:p>
    <w:p w14:paraId="5E2750AD" w14:textId="68E135D5" w:rsidR="001C6E4B" w:rsidRDefault="00580B35" w:rsidP="00DE00CF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/>
          <w:color w:val="FF1A33"/>
        </w:rPr>
        <w:t>6</w:t>
      </w:r>
      <w:r w:rsidR="00391FC3" w:rsidRPr="00381CF8">
        <w:rPr>
          <w:rFonts w:cs="Arial"/>
          <w:b/>
          <w:color w:val="FF1A33"/>
        </w:rPr>
        <w:t>. den</w:t>
      </w:r>
      <w:r w:rsidR="00391FC3" w:rsidRPr="001812C4">
        <w:rPr>
          <w:rFonts w:cs="Arial"/>
          <w:color w:val="FF1A33"/>
        </w:rPr>
        <w:t xml:space="preserve"> </w:t>
      </w:r>
      <w:r w:rsidR="00A315D7">
        <w:rPr>
          <w:rFonts w:cs="Arial"/>
          <w:color w:val="000000"/>
        </w:rPr>
        <w:t>-</w:t>
      </w:r>
      <w:r w:rsidR="007D3512">
        <w:rPr>
          <w:rFonts w:cs="Arial"/>
          <w:color w:val="000000"/>
        </w:rPr>
        <w:t xml:space="preserve"> </w:t>
      </w:r>
      <w:r w:rsidR="00A315D7">
        <w:rPr>
          <w:rFonts w:cs="Arial"/>
          <w:color w:val="000000"/>
        </w:rPr>
        <w:t>v odpoledních hodinách</w:t>
      </w:r>
      <w:r w:rsidR="00CB0F82">
        <w:rPr>
          <w:rFonts w:cs="Arial"/>
          <w:color w:val="000000"/>
        </w:rPr>
        <w:t xml:space="preserve"> návrat </w:t>
      </w:r>
      <w:r w:rsidR="001652A7">
        <w:rPr>
          <w:rFonts w:cs="Arial"/>
          <w:color w:val="000000"/>
        </w:rPr>
        <w:t xml:space="preserve">zpět </w:t>
      </w:r>
      <w:r w:rsidR="00AF20BD">
        <w:rPr>
          <w:rFonts w:cs="Arial"/>
          <w:color w:val="000000"/>
        </w:rPr>
        <w:t>ke škol</w:t>
      </w:r>
      <w:r w:rsidR="0056113C">
        <w:rPr>
          <w:rFonts w:cs="Arial"/>
          <w:color w:val="000000"/>
        </w:rPr>
        <w:t>e</w:t>
      </w:r>
    </w:p>
    <w:p w14:paraId="254EDDBB" w14:textId="62E97C86" w:rsidR="006258D8" w:rsidRPr="00175AF9" w:rsidRDefault="006258D8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  <w:r w:rsidRPr="00175AF9">
        <w:rPr>
          <w:rFonts w:cs="TimesNewRomanPS-BoldMT"/>
          <w:b/>
          <w:bCs/>
          <w:color w:val="000000"/>
          <w:sz w:val="20"/>
          <w:szCs w:val="20"/>
          <w:u w:val="single"/>
        </w:rPr>
        <w:t>Cena zájezdu</w:t>
      </w:r>
      <w:r w:rsidR="00461F05">
        <w:rPr>
          <w:rFonts w:cs="TimesNewRomanPS-BoldMT"/>
          <w:b/>
          <w:bCs/>
          <w:color w:val="000000"/>
          <w:sz w:val="20"/>
          <w:szCs w:val="20"/>
          <w:u w:val="single"/>
        </w:rPr>
        <w:t xml:space="preserve"> </w:t>
      </w:r>
      <w:r w:rsidR="00180232">
        <w:rPr>
          <w:rFonts w:cs="TimesNewRomanPS-BoldMT"/>
          <w:b/>
          <w:bCs/>
          <w:color w:val="000000"/>
          <w:sz w:val="20"/>
          <w:szCs w:val="20"/>
          <w:u w:val="single"/>
        </w:rPr>
        <w:t>11</w:t>
      </w:r>
      <w:r w:rsidR="00461F05">
        <w:rPr>
          <w:rFonts w:cs="TimesNewRomanPS-BoldMT"/>
          <w:b/>
          <w:bCs/>
          <w:color w:val="000000"/>
          <w:sz w:val="20"/>
          <w:szCs w:val="20"/>
          <w:u w:val="single"/>
        </w:rPr>
        <w:t xml:space="preserve"> </w:t>
      </w:r>
      <w:r w:rsidR="00A869E6">
        <w:rPr>
          <w:rFonts w:cs="TimesNewRomanPS-BoldMT"/>
          <w:b/>
          <w:bCs/>
          <w:color w:val="000000"/>
          <w:sz w:val="20"/>
          <w:szCs w:val="20"/>
          <w:u w:val="single"/>
        </w:rPr>
        <w:t>9</w:t>
      </w:r>
      <w:r w:rsidR="00461F05">
        <w:rPr>
          <w:rFonts w:cs="TimesNewRomanPS-BoldMT"/>
          <w:b/>
          <w:bCs/>
          <w:color w:val="000000"/>
          <w:sz w:val="20"/>
          <w:szCs w:val="20"/>
          <w:u w:val="single"/>
        </w:rPr>
        <w:t>90</w:t>
      </w:r>
      <w:r w:rsidR="001C41F6" w:rsidRPr="00175AF9">
        <w:rPr>
          <w:rFonts w:cs="TimesNewRomanPS-BoldMT"/>
          <w:b/>
          <w:bCs/>
          <w:color w:val="000000"/>
          <w:sz w:val="20"/>
          <w:szCs w:val="20"/>
          <w:u w:val="single"/>
        </w:rPr>
        <w:t xml:space="preserve"> Kč</w:t>
      </w:r>
      <w:r w:rsidR="004C4A6F">
        <w:rPr>
          <w:rFonts w:cs="TimesNewRomanPS-BoldMT"/>
          <w:b/>
          <w:bCs/>
          <w:color w:val="000000"/>
          <w:sz w:val="20"/>
          <w:szCs w:val="20"/>
          <w:u w:val="single"/>
        </w:rPr>
        <w:t>*</w:t>
      </w:r>
      <w:r w:rsidR="001C41F6" w:rsidRPr="00175AF9">
        <w:rPr>
          <w:rFonts w:cs="TimesNewRomanPS-BoldMT"/>
          <w:b/>
          <w:bCs/>
          <w:color w:val="000000"/>
          <w:sz w:val="20"/>
          <w:szCs w:val="20"/>
          <w:u w:val="single"/>
        </w:rPr>
        <w:t xml:space="preserve"> </w:t>
      </w:r>
      <w:r w:rsidRPr="00175AF9">
        <w:rPr>
          <w:rFonts w:cs="TimesNewRomanPS-BoldMT"/>
          <w:b/>
          <w:bCs/>
          <w:color w:val="000000"/>
          <w:sz w:val="20"/>
          <w:szCs w:val="20"/>
          <w:u w:val="single"/>
        </w:rPr>
        <w:t>zahrnuje:</w:t>
      </w:r>
    </w:p>
    <w:p w14:paraId="5D9D2374" w14:textId="6D4E8C2F" w:rsidR="006258D8" w:rsidRPr="00554FEB" w:rsidRDefault="006258D8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dopravu zahranič</w:t>
      </w:r>
      <w:r w:rsidR="00BC2DBC" w:rsidRPr="00554FEB">
        <w:rPr>
          <w:rFonts w:cs="TimesNewRomanPSMT"/>
          <w:color w:val="000000"/>
          <w:sz w:val="20"/>
          <w:szCs w:val="20"/>
        </w:rPr>
        <w:t xml:space="preserve">ním autobusem (WC, klimatizace, </w:t>
      </w:r>
      <w:r w:rsidRPr="00554FEB">
        <w:rPr>
          <w:rFonts w:cs="TimesNewRomanPSMT"/>
          <w:color w:val="000000"/>
          <w:sz w:val="20"/>
          <w:szCs w:val="20"/>
        </w:rPr>
        <w:t>DVD</w:t>
      </w:r>
      <w:r w:rsidR="00A869E6">
        <w:rPr>
          <w:rFonts w:cs="TimesNewRomanPSMT"/>
          <w:color w:val="000000"/>
          <w:sz w:val="20"/>
          <w:szCs w:val="20"/>
        </w:rPr>
        <w:t>/USB</w:t>
      </w:r>
      <w:r w:rsidRPr="00554FEB">
        <w:rPr>
          <w:rFonts w:cs="TimesNewRomanPSMT"/>
          <w:color w:val="000000"/>
          <w:sz w:val="20"/>
          <w:szCs w:val="20"/>
        </w:rPr>
        <w:t>, teplý a studený bufet)</w:t>
      </w:r>
    </w:p>
    <w:p w14:paraId="7065EEC8" w14:textId="4BC12A6C" w:rsidR="00391FC3" w:rsidRPr="00554FEB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 xml:space="preserve">přistavení autobusu na školou určené místo </w:t>
      </w:r>
    </w:p>
    <w:p w14:paraId="1186601A" w14:textId="51E269A8" w:rsidR="00391FC3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přepravu přes kanál La M</w:t>
      </w:r>
      <w:r w:rsidR="004115E3">
        <w:rPr>
          <w:rFonts w:cs="TimesNewRomanPSMT"/>
          <w:color w:val="000000"/>
          <w:sz w:val="20"/>
          <w:szCs w:val="20"/>
        </w:rPr>
        <w:t>anche (trajekt,</w:t>
      </w:r>
      <w:r w:rsidR="00D35D2E" w:rsidRPr="00554FEB">
        <w:rPr>
          <w:rFonts w:cs="TimesNewRomanPSMT"/>
          <w:color w:val="000000"/>
          <w:sz w:val="20"/>
          <w:szCs w:val="20"/>
        </w:rPr>
        <w:t xml:space="preserve">  </w:t>
      </w:r>
      <w:r w:rsidR="00605772">
        <w:rPr>
          <w:rFonts w:cs="TimesNewRomanPSMT"/>
          <w:color w:val="000000"/>
          <w:sz w:val="20"/>
          <w:szCs w:val="20"/>
        </w:rPr>
        <w:t xml:space="preserve">nebo </w:t>
      </w:r>
      <w:r w:rsidR="00D35D2E" w:rsidRPr="00554FEB">
        <w:rPr>
          <w:rFonts w:cs="TimesNewRomanPSMT"/>
          <w:color w:val="000000"/>
          <w:sz w:val="20"/>
          <w:szCs w:val="20"/>
        </w:rPr>
        <w:t xml:space="preserve"> </w:t>
      </w:r>
      <w:r w:rsidR="00605772">
        <w:rPr>
          <w:rFonts w:cs="TimesNewRomanPSMT"/>
          <w:color w:val="000000"/>
          <w:sz w:val="20"/>
          <w:szCs w:val="20"/>
        </w:rPr>
        <w:t>Eurotunnel - dle kapacitních možností)</w:t>
      </w:r>
      <w:r w:rsidR="00D35D2E" w:rsidRPr="00554FEB">
        <w:rPr>
          <w:rFonts w:cs="TimesNewRomanPSMT"/>
          <w:color w:val="000000"/>
          <w:sz w:val="20"/>
          <w:szCs w:val="20"/>
        </w:rPr>
        <w:t xml:space="preserve">                                                                   </w:t>
      </w:r>
      <w:r w:rsidR="00605772">
        <w:rPr>
          <w:rFonts w:cs="TimesNewRomanPSMT"/>
          <w:color w:val="000000"/>
          <w:sz w:val="20"/>
          <w:szCs w:val="20"/>
        </w:rPr>
        <w:t xml:space="preserve">                </w:t>
      </w:r>
    </w:p>
    <w:p w14:paraId="7E3446E3" w14:textId="23075536" w:rsidR="00391FC3" w:rsidRPr="00554FEB" w:rsidRDefault="00DA1B99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3</w:t>
      </w:r>
      <w:r w:rsidR="00391FC3" w:rsidRPr="00554FEB">
        <w:rPr>
          <w:rFonts w:cs="TimesNewRomanPSMT"/>
          <w:color w:val="000000"/>
          <w:sz w:val="20"/>
          <w:szCs w:val="20"/>
        </w:rPr>
        <w:t>x ubytování v</w:t>
      </w:r>
      <w:r w:rsidR="002A6D7D">
        <w:rPr>
          <w:rFonts w:cs="TimesNewRomanPSMT"/>
          <w:color w:val="000000"/>
          <w:sz w:val="20"/>
          <w:szCs w:val="20"/>
        </w:rPr>
        <w:t> hostitelských rodinách s plnou penzí (snídaně, obědový balíček, večeře)</w:t>
      </w:r>
    </w:p>
    <w:p w14:paraId="5C07F8D6" w14:textId="73FFC4EA" w:rsidR="00391FC3" w:rsidRPr="00554FEB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služby průvodce</w:t>
      </w:r>
    </w:p>
    <w:p w14:paraId="38E20C80" w14:textId="71BC5F06" w:rsidR="00391FC3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mapy, informační materiály a kvízy k navštíveným místům</w:t>
      </w:r>
    </w:p>
    <w:p w14:paraId="33D496DA" w14:textId="77777777" w:rsidR="00391FC3" w:rsidRPr="00554FEB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zákonné pojištění proti úpadku CK</w:t>
      </w:r>
    </w:p>
    <w:p w14:paraId="7DABFDA3" w14:textId="0808E70C" w:rsidR="00391FC3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 xml:space="preserve">komplexní cestovní pojištění obsahující </w:t>
      </w:r>
      <w:r w:rsidR="00047374">
        <w:rPr>
          <w:rFonts w:cs="TimesNewRomanPSMT"/>
          <w:color w:val="000000"/>
          <w:sz w:val="20"/>
          <w:szCs w:val="20"/>
        </w:rPr>
        <w:t xml:space="preserve">úrazové pojištění, </w:t>
      </w:r>
      <w:r w:rsidRPr="00554FEB">
        <w:rPr>
          <w:rFonts w:cs="TimesNewRomanPSMT"/>
          <w:color w:val="000000"/>
          <w:sz w:val="20"/>
          <w:szCs w:val="20"/>
        </w:rPr>
        <w:t xml:space="preserve">pojištění léčebných výloh (poj.limit </w:t>
      </w:r>
      <w:r w:rsidR="00180232">
        <w:rPr>
          <w:rFonts w:cs="TimesNewRomanPSMT"/>
          <w:color w:val="000000"/>
          <w:sz w:val="20"/>
          <w:szCs w:val="20"/>
        </w:rPr>
        <w:t>8</w:t>
      </w:r>
      <w:r w:rsidRPr="00554FEB">
        <w:rPr>
          <w:rFonts w:cs="TimesNewRomanPSMT"/>
          <w:color w:val="000000"/>
          <w:sz w:val="20"/>
          <w:szCs w:val="20"/>
        </w:rPr>
        <w:t xml:space="preserve"> mil. Kč), zavazadel, odpovědnosti za škodu a storna zájezdu</w:t>
      </w:r>
      <w:r w:rsidR="004C4A6F">
        <w:rPr>
          <w:rFonts w:cs="TimesNewRomanPSMT"/>
          <w:color w:val="000000"/>
          <w:sz w:val="20"/>
          <w:szCs w:val="20"/>
        </w:rPr>
        <w:t>.</w:t>
      </w:r>
    </w:p>
    <w:p w14:paraId="538B061E" w14:textId="083A1D6E" w:rsidR="004C4A6F" w:rsidRPr="004C4A6F" w:rsidRDefault="004C4A6F" w:rsidP="004C4A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*Cena zájezdu pro studenty ve věku 18+ (v době konání zájezdu) činí 12 490 Kč.</w:t>
      </w:r>
    </w:p>
    <w:p w14:paraId="4A2E4B41" w14:textId="77777777" w:rsidR="00391FC3" w:rsidRPr="00F44719" w:rsidRDefault="00391FC3" w:rsidP="00554FE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</w:p>
    <w:p w14:paraId="6D09CBF6" w14:textId="1A876D7A" w:rsidR="006258D8" w:rsidRDefault="00391FC3" w:rsidP="0012180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 w:rsidRPr="00F44719">
        <w:rPr>
          <w:rFonts w:cs="TimesNewRomanPSMT"/>
          <w:color w:val="000000"/>
          <w:sz w:val="20"/>
          <w:szCs w:val="20"/>
        </w:rPr>
        <w:t>K ceně zájezdu je třeba počítat s</w:t>
      </w:r>
      <w:r w:rsidR="00047374">
        <w:rPr>
          <w:rFonts w:cs="TimesNewRomanPSMT"/>
          <w:color w:val="000000"/>
          <w:sz w:val="20"/>
          <w:szCs w:val="20"/>
        </w:rPr>
        <w:t>e</w:t>
      </w:r>
      <w:r w:rsidRPr="00F44719">
        <w:rPr>
          <w:rFonts w:cs="TimesNewRomanPSMT"/>
          <w:color w:val="000000"/>
          <w:sz w:val="20"/>
          <w:szCs w:val="20"/>
        </w:rPr>
        <w:t xml:space="preserve"> vstupným</w:t>
      </w:r>
      <w:r w:rsidR="00815A9D">
        <w:rPr>
          <w:rFonts w:cs="TimesNewRomanPSMT"/>
          <w:color w:val="000000"/>
          <w:sz w:val="20"/>
          <w:szCs w:val="20"/>
        </w:rPr>
        <w:t xml:space="preserve"> a jízdným MHD, orientačně za studenta:</w:t>
      </w:r>
    </w:p>
    <w:p w14:paraId="1F3565B9" w14:textId="77777777" w:rsidR="00815A9D" w:rsidRDefault="00815A9D" w:rsidP="0012180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</w:p>
    <w:p w14:paraId="4446C71D" w14:textId="7376E8DD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plavba lodí po Temži …… 20 GBP,</w:t>
      </w:r>
    </w:p>
    <w:p w14:paraId="41760436" w14:textId="33D06391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National Gallery…………….zdarma,</w:t>
      </w:r>
    </w:p>
    <w:p w14:paraId="0302074E" w14:textId="17839E31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metro Londýn (3. den)……cca 12 GBP,</w:t>
      </w:r>
    </w:p>
    <w:p w14:paraId="212139F2" w14:textId="7BA82C47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Royal College o Music Museum…zdarma,</w:t>
      </w:r>
    </w:p>
    <w:p w14:paraId="6040868F" w14:textId="7DB7AC21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Royal Albert Hall………….18 GBP,</w:t>
      </w:r>
    </w:p>
    <w:p w14:paraId="564DDE71" w14:textId="0A537670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Sky Garden………………….zdarma,</w:t>
      </w:r>
    </w:p>
    <w:p w14:paraId="394D34EB" w14:textId="44184E0C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Hampton Court Palace…. 8 GBP,</w:t>
      </w:r>
    </w:p>
    <w:p w14:paraId="6E466F00" w14:textId="103E4CE7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metro Londýn (5. den)……cca 12 GBP,</w:t>
      </w:r>
    </w:p>
    <w:p w14:paraId="72B4603E" w14:textId="4A8CDC16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British Museum …………zdarma,</w:t>
      </w:r>
    </w:p>
    <w:p w14:paraId="01B7DC9B" w14:textId="28912129" w:rsidR="00815A9D" w:rsidRDefault="00815A9D" w:rsidP="00815A9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 w:rsidRPr="009C6507">
        <w:rPr>
          <w:rFonts w:cs="TimesNewRomanPS-BoldMT"/>
          <w:b/>
          <w:bCs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58752" behindDoc="1" locked="0" layoutInCell="1" allowOverlap="1" wp14:anchorId="53E5FD09" wp14:editId="62B1EE18">
            <wp:simplePos x="0" y="0"/>
            <wp:positionH relativeFrom="margin">
              <wp:align>right</wp:align>
            </wp:positionH>
            <wp:positionV relativeFrom="paragraph">
              <wp:posOffset>588645</wp:posOffset>
            </wp:positionV>
            <wp:extent cx="2923200" cy="1465200"/>
            <wp:effectExtent l="19050" t="19050" r="10795" b="20955"/>
            <wp:wrapTight wrapText="bothSides">
              <wp:wrapPolygon edited="0">
                <wp:start x="-141" y="-281"/>
                <wp:lineTo x="-141" y="21628"/>
                <wp:lineTo x="21539" y="21628"/>
                <wp:lineTo x="21539" y="-281"/>
                <wp:lineTo x="-141" y="-281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1465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NewRomanPSMT"/>
          <w:color w:val="000000"/>
          <w:sz w:val="20"/>
          <w:szCs w:val="20"/>
        </w:rPr>
        <w:t>odpolední muzikál….. od cca 25 – 30 GBP – dle další nabídky CK),</w:t>
      </w:r>
    </w:p>
    <w:p w14:paraId="51A1B762" w14:textId="46A54551" w:rsidR="00815A9D" w:rsidRPr="00815A9D" w:rsidRDefault="00815A9D" w:rsidP="00815A9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bCs/>
          <w:color w:val="000000"/>
          <w:sz w:val="20"/>
          <w:szCs w:val="20"/>
        </w:rPr>
      </w:pPr>
      <w:r w:rsidRPr="00815A9D">
        <w:rPr>
          <w:rFonts w:cs="TimesNewRomanPSMT"/>
          <w:b/>
          <w:bCs/>
          <w:color w:val="000000"/>
          <w:sz w:val="20"/>
          <w:szCs w:val="20"/>
        </w:rPr>
        <w:t>celkem cca 100 až 110 GBP za studenta.</w:t>
      </w:r>
    </w:p>
    <w:sectPr w:rsidR="00815A9D" w:rsidRPr="00815A9D" w:rsidSect="00C45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851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9FF9" w14:textId="77777777" w:rsidR="006B6E97" w:rsidRDefault="006B6E97" w:rsidP="00B06378">
      <w:pPr>
        <w:spacing w:after="0" w:line="240" w:lineRule="auto"/>
      </w:pPr>
      <w:r>
        <w:separator/>
      </w:r>
    </w:p>
  </w:endnote>
  <w:endnote w:type="continuationSeparator" w:id="0">
    <w:p w14:paraId="41683FBE" w14:textId="77777777" w:rsidR="006B6E97" w:rsidRDefault="006B6E97" w:rsidP="00B0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axisCEEF-Heav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B1B5" w14:textId="77777777" w:rsidR="00013107" w:rsidRDefault="000131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95BE" w14:textId="09A06024" w:rsidR="00924E21" w:rsidRDefault="00D2007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6AF61D2" wp14:editId="61487174">
          <wp:simplePos x="0" y="0"/>
          <wp:positionH relativeFrom="column">
            <wp:posOffset>-110490</wp:posOffset>
          </wp:positionH>
          <wp:positionV relativeFrom="paragraph">
            <wp:posOffset>-23495</wp:posOffset>
          </wp:positionV>
          <wp:extent cx="1819275" cy="561975"/>
          <wp:effectExtent l="19050" t="0" r="9525" b="0"/>
          <wp:wrapTight wrapText="bothSides">
            <wp:wrapPolygon edited="0">
              <wp:start x="-226" y="0"/>
              <wp:lineTo x="-226" y="21234"/>
              <wp:lineTo x="21713" y="21234"/>
              <wp:lineTo x="21713" y="0"/>
              <wp:lineTo x="-226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CK SCHOLARE, </w:t>
    </w:r>
    <w:hyperlink r:id="rId2" w:history="1">
      <w:r w:rsidR="00924E21" w:rsidRPr="00955CE6">
        <w:rPr>
          <w:rStyle w:val="Hypertextovodkaz"/>
        </w:rPr>
        <w:t>s.r.o.*www.ckscholare.cz*info@ckscholare.cz*</w:t>
      </w:r>
    </w:hyperlink>
  </w:p>
  <w:p w14:paraId="62ED99F9" w14:textId="5024B265" w:rsidR="00D20077" w:rsidRDefault="00924E21">
    <w:pPr>
      <w:pStyle w:val="Zpat"/>
    </w:pPr>
    <w:r>
      <w:t xml:space="preserve">      </w:t>
    </w:r>
    <w:r w:rsidR="00D20077">
      <w:t>tel.: 737 445</w:t>
    </w:r>
    <w:r>
      <w:t> </w:t>
    </w:r>
    <w:r w:rsidR="00D20077">
      <w:t>088</w:t>
    </w:r>
    <w:r>
      <w:t>, 606 418 971</w:t>
    </w:r>
  </w:p>
  <w:p w14:paraId="5038C2E4" w14:textId="753F0A91" w:rsidR="00D20077" w:rsidRDefault="00D20077">
    <w:pPr>
      <w:pStyle w:val="Zpat"/>
    </w:pPr>
    <w:r>
      <w:t xml:space="preserve">      </w:t>
    </w:r>
    <w:r w:rsidR="00047374">
      <w:t>Jana Babáka 11</w:t>
    </w:r>
    <w:r>
      <w:t>, 612 00 Brno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F3B0" w14:textId="77777777" w:rsidR="00013107" w:rsidRDefault="000131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1664" w14:textId="77777777" w:rsidR="006B6E97" w:rsidRDefault="006B6E97" w:rsidP="00B06378">
      <w:pPr>
        <w:spacing w:after="0" w:line="240" w:lineRule="auto"/>
      </w:pPr>
      <w:r>
        <w:separator/>
      </w:r>
    </w:p>
  </w:footnote>
  <w:footnote w:type="continuationSeparator" w:id="0">
    <w:p w14:paraId="4C10200D" w14:textId="77777777" w:rsidR="006B6E97" w:rsidRDefault="006B6E97" w:rsidP="00B0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71E5" w14:textId="77777777" w:rsidR="00013107" w:rsidRDefault="000131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8817" w14:textId="77777777" w:rsidR="00013107" w:rsidRDefault="000131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1E3" w14:textId="77777777" w:rsidR="00013107" w:rsidRDefault="000131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2A6B"/>
    <w:multiLevelType w:val="hybridMultilevel"/>
    <w:tmpl w:val="BB265B58"/>
    <w:lvl w:ilvl="0" w:tplc="01381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11C59"/>
    <w:multiLevelType w:val="hybridMultilevel"/>
    <w:tmpl w:val="A306A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66E81"/>
    <w:multiLevelType w:val="hybridMultilevel"/>
    <w:tmpl w:val="AE904868"/>
    <w:lvl w:ilvl="0" w:tplc="7C381748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C7116"/>
    <w:multiLevelType w:val="hybridMultilevel"/>
    <w:tmpl w:val="66229C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1237E"/>
    <w:multiLevelType w:val="hybridMultilevel"/>
    <w:tmpl w:val="F9C48948"/>
    <w:lvl w:ilvl="0" w:tplc="7BBE93A0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17009">
    <w:abstractNumId w:val="2"/>
  </w:num>
  <w:num w:numId="2" w16cid:durableId="370501720">
    <w:abstractNumId w:val="4"/>
  </w:num>
  <w:num w:numId="3" w16cid:durableId="1869828555">
    <w:abstractNumId w:val="3"/>
  </w:num>
  <w:num w:numId="4" w16cid:durableId="1007445482">
    <w:abstractNumId w:val="0"/>
  </w:num>
  <w:num w:numId="5" w16cid:durableId="167884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C3"/>
    <w:rsid w:val="000071B0"/>
    <w:rsid w:val="00013107"/>
    <w:rsid w:val="00023FA5"/>
    <w:rsid w:val="00047374"/>
    <w:rsid w:val="00055969"/>
    <w:rsid w:val="00082489"/>
    <w:rsid w:val="000863AE"/>
    <w:rsid w:val="0008717C"/>
    <w:rsid w:val="000B6379"/>
    <w:rsid w:val="001066F8"/>
    <w:rsid w:val="001211BD"/>
    <w:rsid w:val="00121802"/>
    <w:rsid w:val="00132167"/>
    <w:rsid w:val="0013605D"/>
    <w:rsid w:val="00160140"/>
    <w:rsid w:val="001652A7"/>
    <w:rsid w:val="00175AF9"/>
    <w:rsid w:val="00180232"/>
    <w:rsid w:val="001812C4"/>
    <w:rsid w:val="001A691A"/>
    <w:rsid w:val="001C41F6"/>
    <w:rsid w:val="001C6E4B"/>
    <w:rsid w:val="001E2E60"/>
    <w:rsid w:val="001E7EDC"/>
    <w:rsid w:val="00214EC8"/>
    <w:rsid w:val="002232E3"/>
    <w:rsid w:val="002447AD"/>
    <w:rsid w:val="002476BB"/>
    <w:rsid w:val="00250973"/>
    <w:rsid w:val="00283EB3"/>
    <w:rsid w:val="002A6D7D"/>
    <w:rsid w:val="002B0959"/>
    <w:rsid w:val="002C28B2"/>
    <w:rsid w:val="002C28DB"/>
    <w:rsid w:val="002D1DA1"/>
    <w:rsid w:val="002D337C"/>
    <w:rsid w:val="002E778B"/>
    <w:rsid w:val="002F15C2"/>
    <w:rsid w:val="002F7359"/>
    <w:rsid w:val="00300FCE"/>
    <w:rsid w:val="00312687"/>
    <w:rsid w:val="00315565"/>
    <w:rsid w:val="00335F84"/>
    <w:rsid w:val="00356917"/>
    <w:rsid w:val="003669D5"/>
    <w:rsid w:val="00381CF8"/>
    <w:rsid w:val="00391BC5"/>
    <w:rsid w:val="00391FC3"/>
    <w:rsid w:val="003B0465"/>
    <w:rsid w:val="003B5790"/>
    <w:rsid w:val="003C4AC5"/>
    <w:rsid w:val="003D5D1C"/>
    <w:rsid w:val="004115E3"/>
    <w:rsid w:val="00427835"/>
    <w:rsid w:val="004433FA"/>
    <w:rsid w:val="00461F05"/>
    <w:rsid w:val="00464D35"/>
    <w:rsid w:val="00465173"/>
    <w:rsid w:val="00466F0A"/>
    <w:rsid w:val="00467DFE"/>
    <w:rsid w:val="004A3318"/>
    <w:rsid w:val="004B5975"/>
    <w:rsid w:val="004B73CF"/>
    <w:rsid w:val="004C4A6F"/>
    <w:rsid w:val="004E0A37"/>
    <w:rsid w:val="004F1AE2"/>
    <w:rsid w:val="005022C1"/>
    <w:rsid w:val="00523966"/>
    <w:rsid w:val="005320C9"/>
    <w:rsid w:val="00543A1B"/>
    <w:rsid w:val="00553253"/>
    <w:rsid w:val="00554FEB"/>
    <w:rsid w:val="0056113C"/>
    <w:rsid w:val="00580B35"/>
    <w:rsid w:val="00581FAA"/>
    <w:rsid w:val="00594054"/>
    <w:rsid w:val="005B13AC"/>
    <w:rsid w:val="005C70FC"/>
    <w:rsid w:val="005D179B"/>
    <w:rsid w:val="005D7880"/>
    <w:rsid w:val="00600AA2"/>
    <w:rsid w:val="00605772"/>
    <w:rsid w:val="006258D8"/>
    <w:rsid w:val="00637A38"/>
    <w:rsid w:val="0065476D"/>
    <w:rsid w:val="00657234"/>
    <w:rsid w:val="0067529A"/>
    <w:rsid w:val="006B1C0F"/>
    <w:rsid w:val="006B4325"/>
    <w:rsid w:val="006B6E97"/>
    <w:rsid w:val="006F7C17"/>
    <w:rsid w:val="007245A0"/>
    <w:rsid w:val="00762D4C"/>
    <w:rsid w:val="0076765C"/>
    <w:rsid w:val="007A5C28"/>
    <w:rsid w:val="007B3B54"/>
    <w:rsid w:val="007B3E3C"/>
    <w:rsid w:val="007C2009"/>
    <w:rsid w:val="007C682D"/>
    <w:rsid w:val="007D3512"/>
    <w:rsid w:val="007D7CD4"/>
    <w:rsid w:val="007E37E1"/>
    <w:rsid w:val="007E4913"/>
    <w:rsid w:val="00802A4C"/>
    <w:rsid w:val="00815A9D"/>
    <w:rsid w:val="008402D3"/>
    <w:rsid w:val="0086288C"/>
    <w:rsid w:val="0088388C"/>
    <w:rsid w:val="008B1436"/>
    <w:rsid w:val="008B2D57"/>
    <w:rsid w:val="008E115D"/>
    <w:rsid w:val="008F726A"/>
    <w:rsid w:val="008F7996"/>
    <w:rsid w:val="00914FBE"/>
    <w:rsid w:val="00916D9F"/>
    <w:rsid w:val="00921A93"/>
    <w:rsid w:val="00924E21"/>
    <w:rsid w:val="0095086C"/>
    <w:rsid w:val="00952C01"/>
    <w:rsid w:val="00964276"/>
    <w:rsid w:val="00966C45"/>
    <w:rsid w:val="009A799C"/>
    <w:rsid w:val="009B1750"/>
    <w:rsid w:val="009B3572"/>
    <w:rsid w:val="009C6507"/>
    <w:rsid w:val="009F327F"/>
    <w:rsid w:val="00A05134"/>
    <w:rsid w:val="00A063FC"/>
    <w:rsid w:val="00A315D7"/>
    <w:rsid w:val="00A37522"/>
    <w:rsid w:val="00A57E38"/>
    <w:rsid w:val="00A85CD3"/>
    <w:rsid w:val="00A865DF"/>
    <w:rsid w:val="00A869E6"/>
    <w:rsid w:val="00A9297A"/>
    <w:rsid w:val="00A93344"/>
    <w:rsid w:val="00AA1502"/>
    <w:rsid w:val="00AA4897"/>
    <w:rsid w:val="00AB1E34"/>
    <w:rsid w:val="00AB7396"/>
    <w:rsid w:val="00AC26F3"/>
    <w:rsid w:val="00AE54B2"/>
    <w:rsid w:val="00AF20BD"/>
    <w:rsid w:val="00B06378"/>
    <w:rsid w:val="00B1628B"/>
    <w:rsid w:val="00B35F8A"/>
    <w:rsid w:val="00B37E53"/>
    <w:rsid w:val="00B42CD5"/>
    <w:rsid w:val="00B5399D"/>
    <w:rsid w:val="00B55A49"/>
    <w:rsid w:val="00B60697"/>
    <w:rsid w:val="00BA50DF"/>
    <w:rsid w:val="00BC2DBC"/>
    <w:rsid w:val="00BD220C"/>
    <w:rsid w:val="00BD2842"/>
    <w:rsid w:val="00BD2D58"/>
    <w:rsid w:val="00BE0263"/>
    <w:rsid w:val="00BE1AEE"/>
    <w:rsid w:val="00BE580F"/>
    <w:rsid w:val="00C117DC"/>
    <w:rsid w:val="00C43A99"/>
    <w:rsid w:val="00C455C3"/>
    <w:rsid w:val="00C75856"/>
    <w:rsid w:val="00CB0F82"/>
    <w:rsid w:val="00CC22A5"/>
    <w:rsid w:val="00CE2294"/>
    <w:rsid w:val="00CE4FD7"/>
    <w:rsid w:val="00D002CC"/>
    <w:rsid w:val="00D10A14"/>
    <w:rsid w:val="00D20077"/>
    <w:rsid w:val="00D23770"/>
    <w:rsid w:val="00D35D2E"/>
    <w:rsid w:val="00D3756F"/>
    <w:rsid w:val="00D63FE6"/>
    <w:rsid w:val="00D83F63"/>
    <w:rsid w:val="00DA1B99"/>
    <w:rsid w:val="00DB148C"/>
    <w:rsid w:val="00DC7FB6"/>
    <w:rsid w:val="00DE00CF"/>
    <w:rsid w:val="00E259E6"/>
    <w:rsid w:val="00E4763C"/>
    <w:rsid w:val="00E47EEF"/>
    <w:rsid w:val="00E60AA6"/>
    <w:rsid w:val="00E75D40"/>
    <w:rsid w:val="00E83B3A"/>
    <w:rsid w:val="00EA01FA"/>
    <w:rsid w:val="00EB1A57"/>
    <w:rsid w:val="00EB31CA"/>
    <w:rsid w:val="00EB40BC"/>
    <w:rsid w:val="00EB42BA"/>
    <w:rsid w:val="00EC72EF"/>
    <w:rsid w:val="00ED1A62"/>
    <w:rsid w:val="00EF748E"/>
    <w:rsid w:val="00F14677"/>
    <w:rsid w:val="00F24D1A"/>
    <w:rsid w:val="00F316E4"/>
    <w:rsid w:val="00F44719"/>
    <w:rsid w:val="00F45082"/>
    <w:rsid w:val="00FB755A"/>
    <w:rsid w:val="00FC2D5A"/>
    <w:rsid w:val="00FE3736"/>
    <w:rsid w:val="00FE70ED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6"/>
    </o:shapedefaults>
    <o:shapelayout v:ext="edit">
      <o:idmap v:ext="edit" data="1"/>
    </o:shapelayout>
  </w:shapeDefaults>
  <w:decimalSymbol w:val=","/>
  <w:listSeparator w:val=";"/>
  <w14:docId w14:val="232B7E15"/>
  <w15:docId w15:val="{2A699CE5-E230-418D-9ABD-7555C2D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A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1F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F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378"/>
  </w:style>
  <w:style w:type="paragraph" w:styleId="Zpat">
    <w:name w:val="footer"/>
    <w:basedOn w:val="Normln"/>
    <w:link w:val="ZpatChar"/>
    <w:uiPriority w:val="99"/>
    <w:unhideWhenUsed/>
    <w:rsid w:val="00B0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378"/>
  </w:style>
  <w:style w:type="character" w:styleId="Hypertextovodkaz">
    <w:name w:val="Hyperlink"/>
    <w:basedOn w:val="Standardnpsmoodstavce"/>
    <w:uiPriority w:val="99"/>
    <w:unhideWhenUsed/>
    <w:rsid w:val="00924E2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.r.o.*www.ckscholare.cz*info@ckscholare.cz*" TargetMode="External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00D5-5E05-4141-810D-26304A9B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vikcistic</dc:creator>
  <cp:lastModifiedBy>Aneta Foltýnová</cp:lastModifiedBy>
  <cp:revision>21</cp:revision>
  <dcterms:created xsi:type="dcterms:W3CDTF">2024-12-08T18:08:00Z</dcterms:created>
  <dcterms:modified xsi:type="dcterms:W3CDTF">2026-02-04T13:50:00Z</dcterms:modified>
</cp:coreProperties>
</file>